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56E9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5-</w:t>
      </w:r>
      <w:r w:rsidR="00791A96">
        <w:rPr>
          <w:rFonts w:ascii="Times New Roman" w:eastAsia="Times New Roman" w:hAnsi="Times New Roman" w:cs="Times New Roman"/>
          <w:sz w:val="25"/>
        </w:rPr>
        <w:t>76</w:t>
      </w:r>
      <w:r>
        <w:rPr>
          <w:rFonts w:ascii="Times New Roman" w:eastAsia="Times New Roman" w:hAnsi="Times New Roman" w:cs="Times New Roman"/>
          <w:sz w:val="25"/>
        </w:rPr>
        <w:t>-2101/202</w:t>
      </w:r>
      <w:r w:rsidR="00A51FAE">
        <w:rPr>
          <w:rFonts w:ascii="Times New Roman" w:eastAsia="Times New Roman" w:hAnsi="Times New Roman" w:cs="Times New Roman"/>
          <w:sz w:val="25"/>
        </w:rPr>
        <w:t>4</w:t>
      </w:r>
    </w:p>
    <w:p w:rsidR="00791A96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86MS0021-01-2023-007398-48</w:t>
      </w:r>
    </w:p>
    <w:p w:rsid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</w:p>
    <w:p w:rsidR="00A556E9" w:rsidRPr="00791A96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556E9" w:rsidRPr="00791A96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об административном правонарушении</w:t>
      </w:r>
    </w:p>
    <w:p w:rsidR="00A556E9" w:rsidRPr="00791A96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</w:p>
    <w:p w:rsidR="00A556E9" w:rsidRPr="00791A96" w:rsidP="00A556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       гор. Нижневартовск</w:t>
      </w:r>
      <w:r w:rsidRPr="00791A9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  <w:t xml:space="preserve">             </w:t>
      </w:r>
      <w:r w:rsidRPr="00791A96" w:rsidR="00A51F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24 января </w:t>
      </w:r>
      <w:r w:rsidRPr="00791A96" w:rsidR="00E5159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202</w:t>
      </w:r>
      <w:r w:rsidRPr="00791A96" w:rsidR="00A51F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4</w:t>
      </w:r>
      <w:r w:rsidRPr="00791A9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года</w:t>
      </w:r>
    </w:p>
    <w:p w:rsidR="00A556E9" w:rsidRPr="00791A96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</w:t>
      </w:r>
      <w:r w:rsidRPr="00791A96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 1 Нижневартовского судебного района 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рассмотрев материал об административном правонарушении, преду</w:t>
      </w:r>
      <w:r w:rsidRPr="00791A9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смотренном ч.2 ст. 17.3 Кодекса РФ об административных правонарушениях в отношении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Акимова 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 Алексея Викторовича, 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,  неработающего,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91A96" w:rsidR="00A51FAE">
        <w:rPr>
          <w:rFonts w:ascii="Times New Roman" w:eastAsia="Times New Roman" w:hAnsi="Times New Roman" w:cs="Times New Roman"/>
          <w:sz w:val="26"/>
          <w:szCs w:val="26"/>
        </w:rPr>
        <w:t xml:space="preserve"> паспорт 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A556E9" w:rsidRPr="00791A96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>УСТАНОВИЛ:</w:t>
      </w:r>
    </w:p>
    <w:p w:rsidR="00A556E9" w:rsidRPr="00791A96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Акимов А.В., </w:t>
      </w:r>
      <w:r w:rsidRPr="00791A96" w:rsidR="00A51F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19.12</w:t>
      </w:r>
      <w:r w:rsidRPr="00791A96" w:rsidR="00C450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.2023</w:t>
      </w:r>
      <w:r w:rsidRPr="00791A9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года в 09:3</w:t>
      </w:r>
      <w:r w:rsidRPr="00791A96" w:rsidR="00C450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791A9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часов,  находясь </w:t>
      </w:r>
      <w:r w:rsidRPr="00791A9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в здании   мировых судей г. Нижневартовска, распо</w:t>
      </w:r>
      <w:r w:rsidRPr="00791A9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ложенного по адресу: гор. Нижневартовск, ул. Нефтяников, д. 6, </w:t>
      </w:r>
      <w:r w:rsidRPr="00791A96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находился  с явными признаками  алкогольного опьянения: шаткая походка, несвязная речь, резкий запах алкоголя изо рта. На требования судебного пристава  по</w:t>
      </w:r>
      <w:r w:rsidRPr="00791A9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ОУПДС отдела УФФССП по Нижневартовску и Нижневартовскому району покинуть здание суда не реагировал, чем нарушил установленные правила в суде.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Акимов А.В. 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>на рассмотрение дела об административном правонарушении не явился, о времени и месте рассмотрения адм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>инистративного материала извещен надлежащим образом.</w:t>
      </w:r>
    </w:p>
    <w:p w:rsidR="00A556E9" w:rsidRPr="00791A96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2 ст. 25.1 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>, при наличии данных о надлежащем извещении лица, в отношении которого ведется производство по делу об админ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>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A556E9" w:rsidRPr="00791A96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791A96" w:rsidR="006E4F7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Акимова А.В</w:t>
      </w:r>
      <w:r w:rsidRPr="00791A9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>ходатайств об отложении рассмо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>трения дела об административном правонарушении не поступало.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возможным рассмотреть дело в отсутствие </w:t>
      </w:r>
      <w:r w:rsidRPr="00791A96" w:rsidR="006E4F7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Акимова А.В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исследовал письменные доказательства по делу об административном правонарушении:</w:t>
      </w:r>
    </w:p>
    <w:p w:rsidR="00A556E9" w:rsidRPr="00791A96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акт об обнаружении правонарушения от </w:t>
      </w:r>
      <w:r w:rsidRPr="00791A96" w:rsidR="00A51F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19.12</w:t>
      </w:r>
      <w:r w:rsidRPr="00791A96" w:rsidR="00C450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.2023 </w:t>
      </w: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года;</w:t>
      </w:r>
    </w:p>
    <w:p w:rsidR="00A556E9" w:rsidRPr="00791A96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протокол </w:t>
      </w:r>
      <w:r w:rsidRPr="00791A96">
        <w:rPr>
          <w:rFonts w:ascii="Times New Roman" w:eastAsia="Segoe UI Symbol" w:hAnsi="Times New Roman" w:cs="Times New Roman"/>
          <w:sz w:val="26"/>
          <w:szCs w:val="26"/>
          <w:shd w:val="clear" w:color="auto" w:fill="FFFFFF"/>
        </w:rPr>
        <w:t>№</w:t>
      </w: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УР </w:t>
      </w:r>
      <w:r w:rsidRPr="00791A96" w:rsidR="00A51FAE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  <w:t>860-82</w:t>
      </w:r>
      <w:r w:rsidRPr="00791A96" w:rsidR="006E4F7C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  <w:t>6-023</w:t>
      </w: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 административном правонарушении от </w:t>
      </w:r>
      <w:r w:rsidRPr="00791A96" w:rsidR="00A51F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19.12</w:t>
      </w:r>
      <w:r w:rsidRPr="00791A96" w:rsidR="00C450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.2023 </w:t>
      </w: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года с объяснениями </w:t>
      </w:r>
      <w:r w:rsidRPr="00791A96" w:rsidR="006E4F7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Акимова А.В</w:t>
      </w:r>
      <w:r w:rsidRPr="00791A9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shd w:val="clear" w:color="auto" w:fill="FFFFFF"/>
        </w:rPr>
        <w:t>.</w:t>
      </w: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A556E9" w:rsidRPr="00791A96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рапорт судебного пристава по ОУПДС от </w:t>
      </w:r>
      <w:r w:rsidRPr="00791A96" w:rsidR="00A51F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19.12</w:t>
      </w:r>
      <w:r w:rsidRPr="00791A96" w:rsidR="00C450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.2023 </w:t>
      </w: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года.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Исследовав доказательства, мировой судья приходит к следующему. 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>Часть 2 статьи 17.3 Кодекса Российской Федерации об административных правонарушениях предусматривает административную ответственность за неисполнение законного распоряжения судебного пристава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установленного порядка деятельности судов о прекращении действий, нарушающих установленные в суде правила.</w:t>
      </w:r>
    </w:p>
    <w:p w:rsidR="00A556E9" w:rsidRPr="00791A96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ст. 1 Федерального закона от 21 июня 1997 года </w:t>
      </w:r>
      <w:r w:rsidRPr="00791A96">
        <w:rPr>
          <w:rFonts w:ascii="Times New Roman" w:eastAsia="Segoe UI Symbol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118-ФЗ «О судебных приставах», одной из задач судебных приставов является обеспечение установленного порядка деятельности Конституционного Суда РФ, Верховного Суда РФ, Высшего Арбитражного Суда РФ, судов общею юрисдикции и арбитражных судов. </w:t>
      </w:r>
    </w:p>
    <w:p w:rsidR="00A556E9" w:rsidRPr="00791A96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силу п. 1 с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т. 11 Федерального закона от 21 июня 1997 года </w:t>
      </w:r>
      <w:r w:rsidRPr="00791A96">
        <w:rPr>
          <w:rFonts w:ascii="Times New Roman" w:eastAsia="Segoe UI Symbol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118-ФЗ судебный пристав по обеспечению установленного порядка деятельности судов обязан осуществлять охрану зданий и помещений суда, а также поддерживать в них общественный порядок. </w:t>
      </w:r>
    </w:p>
    <w:p w:rsidR="00A556E9" w:rsidRPr="00791A96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Согласно п.п. 1, 4 ст. 14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Федерального закона от 21 июня 1997 года </w:t>
      </w:r>
      <w:r w:rsidRPr="00791A96">
        <w:rPr>
          <w:rFonts w:ascii="Times New Roman" w:eastAsia="Segoe UI Symbol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118-ФЗ «О судебных приставах»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требований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судебного пристава, в том числе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 </w:t>
      </w:r>
    </w:p>
    <w:p w:rsidR="00A556E9" w:rsidRPr="00791A96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Общие правила поведения посетителей в помещениях суда определяютс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правилами, утвержденными приказом председательствующего суда. </w:t>
      </w:r>
    </w:p>
    <w:p w:rsidR="00A556E9" w:rsidRPr="00791A96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Правилами пропускного режима и поведения граждан в зданиях и служебных помещениях Нижневартовского городского суда, согласованными начальником отдела – старшим судебным приставом отдела судеб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ных приставов по г. Нижневартовску и Нижневартовскому району УФССП по ХМАО-Югре и утвержденными председателем Нижневартовского городского суда установлено, что посетители, прибывшие в суд сообщают судебному приставу по ОУПДС, работнику военизированной охра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ны цель своего визита, предъявляют документы, удостоверяющие личность, или иные документы, предусмотренные настоящими Правилами, проходят регистрацию в Журнале учета посетителей, осмотр с помощью стационарного и (или) ручного металлодетектора для прохода в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служебные помещения суда (п. 3.2 Правил).</w:t>
      </w:r>
    </w:p>
    <w:p w:rsidR="00A556E9" w:rsidRPr="00791A96" w:rsidP="00A556E9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Согласно п. 4.3 указанных правил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</w:t>
      </w: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ными приставами по ОУПДС, сотрудниками полиции и конвоирами, другими гражданами; входить в кабинеты судей, другие служебные помещения.</w:t>
      </w:r>
    </w:p>
    <w:p w:rsidR="00A556E9" w:rsidRPr="00791A96" w:rsidP="00A556E9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ценивая доказательства в их совокупности, мировой судья считает, что вина </w:t>
      </w:r>
      <w:r w:rsidRPr="00791A96" w:rsidR="006E4F7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Акимова А.В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совершении административного </w:t>
      </w: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правонарушения, предусмотренного ч. 2 ст. 17.3 Кодекса Российской Федерации об административных правонарушениях, доказана и квалифицирует его действия как н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еисполнение законного распоряжения </w:t>
      </w:r>
      <w:hyperlink r:id="rId4" w:history="1">
        <w:r w:rsidRPr="00791A96">
          <w:rPr>
            <w:rFonts w:ascii="Times New Roman" w:eastAsia="Times New Roman" w:hAnsi="Times New Roman" w:cs="Times New Roman"/>
            <w:color w:val="0D0D0D"/>
            <w:sz w:val="26"/>
            <w:szCs w:val="26"/>
            <w:u w:val="single"/>
            <w:shd w:val="clear" w:color="auto" w:fill="FFFFFF"/>
          </w:rPr>
          <w:t>судебного пристава</w:t>
        </w:r>
      </w:hyperlink>
      <w:r w:rsidRPr="00791A96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</w:rPr>
        <w:t> 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 обеспечению установленного порядка деятельности судов о прекращении действий, нарушающих установленные в суде правила</w:t>
      </w:r>
      <w:r w:rsidRPr="00791A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Российской Федерации об ад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>министративных правонарушениях и приходит к выводу о назначении административного наказания в виде штрафа.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На основании изложенного, руководствуясь ст.ст. 29.9, 29.10, ч.1 ст.32.2 Кодекса РФ об АП, </w:t>
      </w:r>
      <w:r w:rsidRPr="00791A9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мировой судья</w:t>
      </w:r>
    </w:p>
    <w:p w:rsidR="00A556E9" w:rsidRPr="00791A96" w:rsidP="00A556E9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ab/>
        <w:t>ПОСТАНОВИЛ:</w:t>
      </w:r>
    </w:p>
    <w:p w:rsidR="00A556E9" w:rsidRPr="00791A96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Акимова 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 Алексея Викторовича</w:t>
      </w:r>
      <w:r w:rsidRPr="00791A9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признать виновным в совершении административного правонарушения, предусмотренного ч. 2 ст. 17.3 Кодекса РФ об административных правонарушениях, и назначить ему 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наказание в виде штрафа в размере </w:t>
      </w:r>
      <w:r w:rsidR="008D66E3">
        <w:rPr>
          <w:rFonts w:ascii="Times New Roman" w:eastAsia="Times New Roman" w:hAnsi="Times New Roman" w:cs="Times New Roman"/>
          <w:color w:val="000000"/>
          <w:sz w:val="26"/>
          <w:szCs w:val="26"/>
        </w:rPr>
        <w:t>1000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8D66E3">
        <w:rPr>
          <w:rFonts w:ascii="Times New Roman" w:eastAsia="Times New Roman" w:hAnsi="Times New Roman" w:cs="Times New Roman"/>
          <w:color w:val="000000"/>
          <w:sz w:val="26"/>
          <w:szCs w:val="26"/>
        </w:rPr>
        <w:t>тысячи</w:t>
      </w:r>
      <w:r w:rsidRPr="00791A96">
        <w:rPr>
          <w:rFonts w:ascii="Times New Roman" w:eastAsia="Times New Roman" w:hAnsi="Times New Roman" w:cs="Times New Roman"/>
          <w:color w:val="000000"/>
          <w:sz w:val="26"/>
          <w:szCs w:val="26"/>
        </w:rPr>
        <w:t>) рублей</w:t>
      </w:r>
      <w:r w:rsidRPr="00791A9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.  </w:t>
      </w:r>
    </w:p>
    <w:p w:rsidR="00A51FAE" w:rsidRPr="00791A96" w:rsidP="00A51FAE">
      <w:pPr>
        <w:pStyle w:val="BodyTextIndent"/>
        <w:ind w:firstLine="567"/>
        <w:jc w:val="both"/>
        <w:rPr>
          <w:sz w:val="26"/>
          <w:szCs w:val="26"/>
        </w:rPr>
      </w:pPr>
      <w:r w:rsidRPr="00791A96">
        <w:rPr>
          <w:sz w:val="26"/>
          <w:szCs w:val="26"/>
        </w:rPr>
        <w:t>Штраф подлежит уп</w:t>
      </w:r>
      <w:r w:rsidRPr="00791A96">
        <w:rPr>
          <w:sz w:val="26"/>
          <w:szCs w:val="26"/>
        </w:rPr>
        <w:t>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</w:t>
      </w:r>
      <w:r w:rsidRPr="00791A96">
        <w:rPr>
          <w:sz w:val="26"/>
          <w:szCs w:val="26"/>
        </w:rPr>
        <w:t xml:space="preserve">2011601203019000140; ОКТМО 71875000. Идентификатор </w:t>
      </w:r>
      <w:r w:rsidRPr="00791A96" w:rsidR="00791A96">
        <w:rPr>
          <w:color w:val="FF0000"/>
          <w:sz w:val="26"/>
          <w:szCs w:val="26"/>
        </w:rPr>
        <w:t>0412365400215015522317162</w:t>
      </w:r>
      <w:r w:rsidRPr="00791A96">
        <w:rPr>
          <w:color w:val="FF0000"/>
          <w:sz w:val="26"/>
          <w:szCs w:val="26"/>
        </w:rPr>
        <w:t>.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тративного штрафа в законную силу либо со дня истечения срока отсрочки или срока рассрочки, предусмотренных </w:t>
      </w:r>
      <w:r w:rsidRPr="00791A96">
        <w:rPr>
          <w:rFonts w:ascii="Times New Roman" w:eastAsia="Times New Roman" w:hAnsi="Times New Roman" w:cs="Times New Roman"/>
          <w:color w:val="008000"/>
          <w:sz w:val="26"/>
          <w:szCs w:val="26"/>
        </w:rPr>
        <w:t>ст. 31.5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АП.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штрафа необходимо представить мировому судье судебного участка </w:t>
      </w:r>
      <w:r w:rsidRPr="00791A96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указанный срок влечет привлечение к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административной ответственности по ч. 1 ст. 20.25 Кодекса РФ об административных правонарушениях. </w:t>
      </w:r>
    </w:p>
    <w:p w:rsidR="00A556E9" w:rsidRPr="00791A96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Постановление может быть обжаловано в течение 10 дней в </w:t>
      </w:r>
      <w:r w:rsidRPr="00791A9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Нижневартовский городской суд, через мирового судью, вынесшего постановление.</w:t>
      </w:r>
    </w:p>
    <w:p w:rsidR="00A556E9" w:rsidRPr="00791A96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6E9" w:rsidRPr="00791A96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A556E9" w:rsidRPr="00791A96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</w:p>
    <w:p w:rsidR="00A556E9" w:rsidRPr="00791A96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</w:t>
      </w:r>
      <w:r w:rsidRPr="00791A96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791A96">
        <w:rPr>
          <w:rFonts w:ascii="Times New Roman" w:eastAsia="Times New Roman" w:hAnsi="Times New Roman" w:cs="Times New Roman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sz w:val="26"/>
          <w:szCs w:val="26"/>
        </w:rPr>
        <w:tab/>
      </w:r>
      <w:r w:rsidRPr="00791A96">
        <w:rPr>
          <w:rFonts w:ascii="Times New Roman" w:eastAsia="Times New Roman" w:hAnsi="Times New Roman" w:cs="Times New Roman"/>
          <w:sz w:val="26"/>
          <w:szCs w:val="26"/>
        </w:rPr>
        <w:tab/>
        <w:t>О.В.Вдовина</w:t>
      </w:r>
    </w:p>
    <w:p w:rsidR="00A556E9" w:rsidRPr="00791A96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6E9" w:rsidRPr="00791A96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556E9" w:rsidRPr="00791A96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P="00A556E9"/>
    <w:p w:rsidR="007B55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9"/>
    <w:rsid w:val="006E4F7C"/>
    <w:rsid w:val="007671B1"/>
    <w:rsid w:val="00791A96"/>
    <w:rsid w:val="007B55DE"/>
    <w:rsid w:val="008D66E3"/>
    <w:rsid w:val="00A51FAE"/>
    <w:rsid w:val="00A556E9"/>
    <w:rsid w:val="00C450FA"/>
    <w:rsid w:val="00DF52A5"/>
    <w:rsid w:val="00E51592"/>
    <w:rsid w:val="00FE30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A0DC7-4A74-4F8A-AC14-6C3DBA2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E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51F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A51F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